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50" w:rsidRPr="005F7969" w:rsidRDefault="005F7969" w:rsidP="005F7969">
      <w:pPr>
        <w:pStyle w:val="Paragraphestandard"/>
        <w:spacing w:after="40" w:line="240" w:lineRule="auto"/>
        <w:jc w:val="both"/>
        <w:rPr>
          <w:rFonts w:ascii="Century Gothic" w:hAnsi="Century Gothic" w:cs="Raleway"/>
        </w:rPr>
      </w:pPr>
      <w:r w:rsidRPr="005F7969">
        <w:rPr>
          <w:rFonts w:ascii="Century Gothic" w:hAnsi="Century Gothic" w:cs="Raleway"/>
        </w:rPr>
        <w:t>D</w:t>
      </w:r>
      <w:r w:rsidR="00A21E50" w:rsidRPr="005F7969">
        <w:rPr>
          <w:rFonts w:ascii="Century Gothic" w:hAnsi="Century Gothic" w:cs="Raleway"/>
        </w:rPr>
        <w:t xml:space="preserve">epuis trois ans, une négociation nationale est engagée dans la métallurgie entre le patronat (UIMM) et les syndicats représentatifs (CGT, CFDT, CGC et FO). Il s’agit de renégocier l’ensemble des garanties collectives qui organisent la vie au travail de 1,4 million de salariés. </w:t>
      </w:r>
    </w:p>
    <w:p w:rsidR="00A21E50"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rPr>
        <w:t>Dans cette négociation, l’UIMM se sent pousser des ailes et projette d’aboutir, dans les 12 mois, à un accord sur les rémunérations, la formation professionnelle, la prévoyance, les classifications, les droits individuels....</w:t>
      </w:r>
    </w:p>
    <w:p w:rsidR="005F7969" w:rsidRPr="005F7969" w:rsidRDefault="005F7969" w:rsidP="005F7969">
      <w:pPr>
        <w:pStyle w:val="Paragraphestandard"/>
        <w:spacing w:after="40" w:line="240" w:lineRule="auto"/>
        <w:jc w:val="both"/>
        <w:rPr>
          <w:rFonts w:ascii="Century Gothic" w:hAnsi="Century Gothic" w:cs="Raleway"/>
        </w:rPr>
      </w:pPr>
    </w:p>
    <w:p w:rsidR="00A21E50" w:rsidRPr="005F7969"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b/>
          <w:bCs/>
          <w:color w:val="CD1619"/>
        </w:rPr>
        <w:t>Le projet du patronat</w:t>
      </w:r>
    </w:p>
    <w:p w:rsidR="00A21E50" w:rsidRPr="005F7969"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rPr>
        <w:t>Dans la situation actuelle, où le rapport de forces n’est pas en faveur des salariés, un tel accord serait lourd de conséquences pour nos droits. Par exemple, le projet prévoit sur les classifications :</w:t>
      </w:r>
    </w:p>
    <w:p w:rsidR="00A21E50" w:rsidRPr="005F7969" w:rsidRDefault="00A21E50" w:rsidP="005F7969">
      <w:pPr>
        <w:pStyle w:val="Paragraphestandard"/>
        <w:numPr>
          <w:ilvl w:val="0"/>
          <w:numId w:val="1"/>
        </w:numPr>
        <w:tabs>
          <w:tab w:val="left" w:pos="510"/>
        </w:tabs>
        <w:spacing w:after="40" w:line="240" w:lineRule="auto"/>
        <w:jc w:val="both"/>
        <w:rPr>
          <w:rFonts w:ascii="Century Gothic" w:hAnsi="Century Gothic" w:cs="Raleway"/>
        </w:rPr>
      </w:pPr>
      <w:r w:rsidRPr="005F7969">
        <w:rPr>
          <w:rFonts w:ascii="Century Gothic" w:hAnsi="Century Gothic" w:cs="Raleway"/>
        </w:rPr>
        <w:t>Le classement du poste de travail et non plus du salarié qui l’occupe,</w:t>
      </w:r>
    </w:p>
    <w:p w:rsidR="00A21E50" w:rsidRPr="005F7969" w:rsidRDefault="00A21E50" w:rsidP="005F7969">
      <w:pPr>
        <w:pStyle w:val="Paragraphestandard"/>
        <w:numPr>
          <w:ilvl w:val="0"/>
          <w:numId w:val="1"/>
        </w:numPr>
        <w:tabs>
          <w:tab w:val="left" w:pos="510"/>
        </w:tabs>
        <w:spacing w:after="40" w:line="240" w:lineRule="auto"/>
        <w:jc w:val="both"/>
        <w:rPr>
          <w:rFonts w:ascii="Century Gothic" w:hAnsi="Century Gothic" w:cs="Raleway"/>
        </w:rPr>
      </w:pPr>
      <w:proofErr w:type="gramStart"/>
      <w:r w:rsidRPr="005F7969">
        <w:rPr>
          <w:rFonts w:ascii="Century Gothic" w:hAnsi="Century Gothic" w:cs="Raleway"/>
        </w:rPr>
        <w:t>La</w:t>
      </w:r>
      <w:proofErr w:type="gramEnd"/>
      <w:r w:rsidRPr="005F7969">
        <w:rPr>
          <w:rFonts w:ascii="Century Gothic" w:hAnsi="Century Gothic" w:cs="Raleway"/>
        </w:rPr>
        <w:t xml:space="preserve"> non reconnaissance des diplômes du salarié,</w:t>
      </w:r>
    </w:p>
    <w:p w:rsidR="00A21E50" w:rsidRPr="005F7969" w:rsidRDefault="00A21E50" w:rsidP="005F7969">
      <w:pPr>
        <w:pStyle w:val="Paragraphestandard"/>
        <w:numPr>
          <w:ilvl w:val="0"/>
          <w:numId w:val="1"/>
        </w:numPr>
        <w:tabs>
          <w:tab w:val="left" w:pos="510"/>
        </w:tabs>
        <w:spacing w:after="40" w:line="240" w:lineRule="auto"/>
        <w:jc w:val="both"/>
        <w:rPr>
          <w:rFonts w:ascii="Century Gothic" w:hAnsi="Century Gothic" w:cs="Raleway"/>
        </w:rPr>
      </w:pPr>
      <w:r w:rsidRPr="005F7969">
        <w:rPr>
          <w:rFonts w:ascii="Century Gothic" w:hAnsi="Century Gothic" w:cs="Raleway"/>
        </w:rPr>
        <w:t>La fin de la reconnaissance de l’expérience acquise,</w:t>
      </w:r>
    </w:p>
    <w:p w:rsidR="00A21E50" w:rsidRPr="005F7969" w:rsidRDefault="00A21E50" w:rsidP="005F7969">
      <w:pPr>
        <w:pStyle w:val="Paragraphestandard"/>
        <w:numPr>
          <w:ilvl w:val="0"/>
          <w:numId w:val="1"/>
        </w:numPr>
        <w:tabs>
          <w:tab w:val="left" w:pos="510"/>
        </w:tabs>
        <w:spacing w:after="40" w:line="240" w:lineRule="auto"/>
        <w:jc w:val="both"/>
        <w:rPr>
          <w:rFonts w:ascii="Century Gothic" w:hAnsi="Century Gothic" w:cs="Raleway"/>
        </w:rPr>
      </w:pPr>
      <w:r w:rsidRPr="005F7969">
        <w:rPr>
          <w:rFonts w:ascii="Century Gothic" w:hAnsi="Century Gothic" w:cs="Raleway"/>
        </w:rPr>
        <w:t xml:space="preserve">La disparition du statut cadre et de ses droits associés. </w:t>
      </w:r>
    </w:p>
    <w:p w:rsidR="00A21E50" w:rsidRPr="005F7969" w:rsidRDefault="00A21E50" w:rsidP="005F7969">
      <w:pPr>
        <w:pStyle w:val="Paragraphestandard"/>
        <w:numPr>
          <w:ilvl w:val="0"/>
          <w:numId w:val="1"/>
        </w:numPr>
        <w:tabs>
          <w:tab w:val="left" w:pos="510"/>
        </w:tabs>
        <w:spacing w:after="40" w:line="240" w:lineRule="auto"/>
        <w:jc w:val="both"/>
        <w:rPr>
          <w:rFonts w:ascii="Century Gothic" w:hAnsi="Century Gothic" w:cs="Raleway"/>
        </w:rPr>
      </w:pPr>
      <w:r w:rsidRPr="005F7969">
        <w:rPr>
          <w:rFonts w:ascii="Century Gothic" w:hAnsi="Century Gothic" w:cs="Raleway"/>
        </w:rPr>
        <w:t>La suppression des évolutions automatiques de carrière.</w:t>
      </w:r>
    </w:p>
    <w:p w:rsidR="00A21E50"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rPr>
        <w:t>On retrouve la même offensive sur le temps de travail. Par exemple, actuellement, l’employeur peut utiliser 220h supplémentaires par an et par salarié. Avec le nouveau projet, il pourrait disposer de 300h voire de 450h. Le calcul est simple, cela reviendrait à travailler 6 jours par semaine tout au long de l’année.</w:t>
      </w:r>
    </w:p>
    <w:p w:rsidR="005F7969" w:rsidRPr="005F7969" w:rsidRDefault="005F7969" w:rsidP="005F7969">
      <w:pPr>
        <w:pStyle w:val="Paragraphestandard"/>
        <w:spacing w:after="40" w:line="240" w:lineRule="auto"/>
        <w:jc w:val="both"/>
        <w:rPr>
          <w:rFonts w:ascii="Century Gothic" w:hAnsi="Century Gothic" w:cs="Raleway"/>
        </w:rPr>
      </w:pPr>
    </w:p>
    <w:p w:rsidR="00A21E50" w:rsidRPr="005F7969"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b/>
          <w:bCs/>
          <w:color w:val="CD1619"/>
        </w:rPr>
        <w:t>La CGT mobilisée</w:t>
      </w:r>
    </w:p>
    <w:p w:rsidR="005F7969" w:rsidRDefault="00A21E50" w:rsidP="005F7969">
      <w:pPr>
        <w:pStyle w:val="Paragraphestandard"/>
        <w:spacing w:after="40" w:line="240" w:lineRule="auto"/>
        <w:jc w:val="both"/>
        <w:rPr>
          <w:rFonts w:ascii="Century Gothic" w:hAnsi="Century Gothic" w:cs="Raleway"/>
        </w:rPr>
      </w:pPr>
      <w:r w:rsidRPr="005F7969">
        <w:rPr>
          <w:rFonts w:ascii="Century Gothic" w:hAnsi="Century Gothic" w:cs="Raleway"/>
        </w:rPr>
        <w:t>Les négociations ont lieu un vendredi sur deux tout au long de l’année. La Fédération CGT de la Métallurgie a décidé de faire de ces journées de négociation des rendez-vous de lutte, d’information et de mobilisation dès le 6 septembre. Ces vendredis de l’action s’inscrivent, plus généralement, dans les mobilisations interprofessionnelles rassemblant tous les salariés de France sur des sujets communs, telle la lutte contre la réforme des retraites avec la manifestation du 24 septembre.</w:t>
      </w:r>
    </w:p>
    <w:p w:rsidR="005F7969" w:rsidRPr="005F7969" w:rsidRDefault="005F7969" w:rsidP="005F7969">
      <w:pPr>
        <w:pStyle w:val="Paragraphestandard"/>
        <w:spacing w:after="40" w:line="240" w:lineRule="auto"/>
        <w:jc w:val="both"/>
        <w:rPr>
          <w:rFonts w:asciiTheme="minorHAnsi" w:hAnsiTheme="minorHAnsi" w:cs="Raleway"/>
        </w:rPr>
      </w:pPr>
    </w:p>
    <w:p w:rsidR="00A21E50" w:rsidRPr="005F7969" w:rsidRDefault="00A21E50" w:rsidP="005F7969">
      <w:pPr>
        <w:pStyle w:val="Paragraphestandard"/>
        <w:spacing w:after="40" w:line="240" w:lineRule="auto"/>
        <w:jc w:val="both"/>
        <w:rPr>
          <w:rFonts w:asciiTheme="minorHAnsi" w:hAnsiTheme="minorHAnsi" w:cs="Raleway"/>
        </w:rPr>
      </w:pPr>
      <w:r w:rsidRPr="005F7969">
        <w:rPr>
          <w:rFonts w:asciiTheme="minorHAnsi" w:hAnsiTheme="minorHAnsi" w:cs="Raleway"/>
          <w:b/>
          <w:bCs/>
          <w:color w:val="CD1619"/>
        </w:rPr>
        <w:t>Amplifier</w:t>
      </w:r>
    </w:p>
    <w:p w:rsidR="00A21E50" w:rsidRPr="005F7969" w:rsidRDefault="00A21E50" w:rsidP="005F7969">
      <w:pPr>
        <w:pStyle w:val="Paragraphestandard"/>
        <w:spacing w:after="40" w:line="240" w:lineRule="auto"/>
        <w:jc w:val="both"/>
        <w:rPr>
          <w:rFonts w:asciiTheme="minorHAnsi" w:hAnsiTheme="minorHAnsi" w:cs="Raleway"/>
        </w:rPr>
      </w:pPr>
      <w:r w:rsidRPr="005F7969">
        <w:rPr>
          <w:rFonts w:asciiTheme="minorHAnsi" w:hAnsiTheme="minorHAnsi" w:cs="Raleway"/>
        </w:rPr>
        <w:t>Ces vendredis de mobilisation, qui prendront des formes différentes (réunion d’information, débrayages, ...), ont un double objectif :</w:t>
      </w:r>
    </w:p>
    <w:p w:rsidR="00A21E50" w:rsidRPr="005F7969" w:rsidRDefault="00A21E50" w:rsidP="005F7969">
      <w:pPr>
        <w:pStyle w:val="Paragraphestandard"/>
        <w:numPr>
          <w:ilvl w:val="0"/>
          <w:numId w:val="1"/>
        </w:numPr>
        <w:tabs>
          <w:tab w:val="left" w:pos="510"/>
        </w:tabs>
        <w:spacing w:after="40" w:line="240" w:lineRule="auto"/>
        <w:jc w:val="both"/>
        <w:rPr>
          <w:rFonts w:asciiTheme="minorHAnsi" w:hAnsiTheme="minorHAnsi" w:cs="Raleway"/>
        </w:rPr>
      </w:pPr>
      <w:r w:rsidRPr="005F7969">
        <w:rPr>
          <w:rFonts w:asciiTheme="minorHAnsi" w:hAnsiTheme="minorHAnsi" w:cs="Raleway"/>
        </w:rPr>
        <w:t>donner de la force aux représentants des salariés dans ces négociations face au patronat. Chaque action, chaque mobilisation nous donnera de la force et fera, par là même, reculer les prétentions patronales.</w:t>
      </w:r>
    </w:p>
    <w:p w:rsidR="00A21E50" w:rsidRDefault="00A21E50" w:rsidP="005F7969">
      <w:pPr>
        <w:pStyle w:val="Paragraphestandard"/>
        <w:numPr>
          <w:ilvl w:val="0"/>
          <w:numId w:val="1"/>
        </w:numPr>
        <w:tabs>
          <w:tab w:val="left" w:pos="510"/>
        </w:tabs>
        <w:spacing w:after="40" w:line="240" w:lineRule="auto"/>
        <w:jc w:val="both"/>
        <w:rPr>
          <w:rFonts w:asciiTheme="minorHAnsi" w:hAnsiTheme="minorHAnsi" w:cs="Raleway"/>
        </w:rPr>
      </w:pPr>
      <w:r w:rsidRPr="005F7969">
        <w:rPr>
          <w:rFonts w:asciiTheme="minorHAnsi" w:hAnsiTheme="minorHAnsi" w:cs="Raleway"/>
        </w:rPr>
        <w:t>faire grandir le rapport de forces et ainsi préparer la manifestation nationale devant le siège de l’UIMM à Paris, le 6 décembre prochain.</w:t>
      </w:r>
    </w:p>
    <w:p w:rsidR="005F7969" w:rsidRPr="005F7969" w:rsidRDefault="005F7969" w:rsidP="005F7969">
      <w:pPr>
        <w:pStyle w:val="Paragraphestandard"/>
        <w:numPr>
          <w:ilvl w:val="0"/>
          <w:numId w:val="1"/>
        </w:numPr>
        <w:tabs>
          <w:tab w:val="left" w:pos="510"/>
        </w:tabs>
        <w:spacing w:after="40" w:line="240" w:lineRule="auto"/>
        <w:jc w:val="both"/>
        <w:rPr>
          <w:rFonts w:asciiTheme="minorHAnsi" w:hAnsiTheme="minorHAnsi" w:cs="Raleway"/>
        </w:rPr>
      </w:pPr>
    </w:p>
    <w:p w:rsidR="00A21E50" w:rsidRPr="005F7969" w:rsidRDefault="00A21E50" w:rsidP="005F7969">
      <w:pPr>
        <w:pStyle w:val="Paragraphestandard"/>
        <w:suppressAutoHyphens/>
        <w:spacing w:after="40" w:line="240" w:lineRule="auto"/>
        <w:rPr>
          <w:rFonts w:asciiTheme="minorHAnsi" w:hAnsiTheme="minorHAnsi" w:cs="Raleway Light"/>
        </w:rPr>
      </w:pPr>
      <w:r w:rsidRPr="005F7969">
        <w:rPr>
          <w:rFonts w:asciiTheme="minorHAnsi" w:hAnsiTheme="minorHAnsi" w:cs="Raleway"/>
          <w:b/>
          <w:bCs/>
          <w:color w:val="E30513"/>
        </w:rPr>
        <w:t>Le 6 septembre, ce sont nos droits individuels qui seront sur le gril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Quand on parle droits individuels, on parle du quotidien des salariés et donc de tout ce qui peut les impacter, de l’embauche jusqu’à la rupture du contrat de travail. Il peut s’agir de la durée de la période d’essai, des congés d’ancienneté, des absences pour  maladie, des congés pour évènements familiaux ou bien encore du montant de l’indemnité de licenciement ou de retraite.</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Aujourd’hui, ces droits sont prévus par les différentes conventions collectives territoriales pour les non cadres et par la convention nationale des ingénieurs et cadres pour ces catégories. Ils  peuvent donc être variables d’un département à l’autre ou selon les catégories professionnelles.</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lastRenderedPageBreak/>
        <w:t xml:space="preserve">Dans cette négociation, </w:t>
      </w:r>
      <w:r w:rsidRPr="005F7969">
        <w:rPr>
          <w:rFonts w:asciiTheme="minorHAnsi" w:hAnsiTheme="minorHAnsi" w:cs="Raleway"/>
          <w:b/>
          <w:bCs/>
        </w:rPr>
        <w:t>la CGT propose,</w:t>
      </w:r>
      <w:r w:rsidRPr="005F7969">
        <w:rPr>
          <w:rFonts w:asciiTheme="minorHAnsi" w:hAnsiTheme="minorHAnsi" w:cs="Raleway Light"/>
          <w:color w:val="E30513"/>
        </w:rPr>
        <w:t xml:space="preserve"> </w:t>
      </w:r>
      <w:r w:rsidRPr="005F7969">
        <w:rPr>
          <w:rFonts w:asciiTheme="minorHAnsi" w:hAnsiTheme="minorHAnsi" w:cs="Raleway Light"/>
        </w:rPr>
        <w:t xml:space="preserve">par exemple, 1 à 4 jours de congés supplémentaires selon l’âge du salarié, l’allongement du congé paternité, une garantie d’emploi en cas d’absence pour maladie durant une année, la portabilité des droits lorsque le salarié change d’entreprise…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xml:space="preserve">Plus spécifiquement, </w:t>
      </w:r>
      <w:r w:rsidRPr="005F7969">
        <w:rPr>
          <w:rFonts w:asciiTheme="minorHAnsi" w:hAnsiTheme="minorHAnsi" w:cs="Raleway"/>
          <w:b/>
          <w:bCs/>
        </w:rPr>
        <w:t>pour les ingénieurs et cadres, la CGT propose</w:t>
      </w:r>
      <w:r w:rsidRPr="005F7969">
        <w:rPr>
          <w:rFonts w:asciiTheme="minorHAnsi" w:hAnsiTheme="minorHAnsi" w:cs="Raleway Light"/>
        </w:rPr>
        <w:t xml:space="preserve"> de maintenir les spécificités liées à leur place particulière dans le processus de production, comme par exemple un droit de refus et d’alternative face aux décisions des directions, des moyens pour le respect de l’éthique professionnelle et pour l’exercice du rôle contributif de l’encadrement.</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Au-delà de la question des droits individuels, la CGT Métallurgie revendique</w:t>
      </w:r>
      <w:r w:rsidRPr="005F7969">
        <w:rPr>
          <w:rFonts w:asciiTheme="minorHAnsi" w:hAnsiTheme="minorHAnsi" w:cs="Raleway"/>
          <w:b/>
          <w:bCs/>
        </w:rPr>
        <w:t xml:space="preserve"> la mise en place d’une convention collective nationale unique et de haut niveau pour l’ensemble des salariés, de l’ouvrier au cadre</w:t>
      </w:r>
      <w:r w:rsidRPr="005F7969">
        <w:rPr>
          <w:rFonts w:asciiTheme="minorHAnsi" w:hAnsiTheme="minorHAnsi" w:cs="Raleway Light"/>
        </w:rPr>
        <w:t xml:space="preserve">.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Pour y parvenir, nous proposons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d’</w:t>
      </w:r>
      <w:r w:rsidRPr="005F7969">
        <w:rPr>
          <w:rFonts w:asciiTheme="minorHAnsi" w:hAnsiTheme="minorHAnsi" w:cs="Raleway"/>
          <w:b/>
          <w:bCs/>
        </w:rPr>
        <w:t>unifier et harmoniser nos droits</w:t>
      </w:r>
      <w:r w:rsidRPr="005F7969">
        <w:rPr>
          <w:rFonts w:asciiTheme="minorHAnsi" w:hAnsiTheme="minorHAnsi" w:cs="Raleway Light"/>
        </w:rPr>
        <w:t>, par le haut, à partir de ce qui existe de mieux aujourd’hui,</w:t>
      </w:r>
    </w:p>
    <w:p w:rsidR="00A21E50"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d’</w:t>
      </w:r>
      <w:r w:rsidRPr="005F7969">
        <w:rPr>
          <w:rFonts w:asciiTheme="minorHAnsi" w:hAnsiTheme="minorHAnsi" w:cs="Raleway"/>
          <w:b/>
          <w:bCs/>
        </w:rPr>
        <w:t xml:space="preserve">innover socialement </w:t>
      </w:r>
      <w:r w:rsidRPr="005F7969">
        <w:rPr>
          <w:rFonts w:asciiTheme="minorHAnsi" w:hAnsiTheme="minorHAnsi" w:cs="Raleway Light"/>
        </w:rPr>
        <w:t>en créant de nouveaux droits pour les salariés, répondant ainsi à leurs besoins. Cela redonnera de l’attractivité aux métiers de la métallurgie.</w:t>
      </w:r>
    </w:p>
    <w:p w:rsidR="005F7969" w:rsidRPr="005F7969" w:rsidRDefault="005F7969" w:rsidP="005F7969">
      <w:pPr>
        <w:pStyle w:val="Paragraphestandard"/>
        <w:spacing w:after="40" w:line="240" w:lineRule="auto"/>
        <w:jc w:val="both"/>
        <w:rPr>
          <w:rFonts w:asciiTheme="minorHAnsi" w:hAnsiTheme="minorHAnsi" w:cs="Raleway Light"/>
        </w:rPr>
      </w:pPr>
    </w:p>
    <w:p w:rsidR="00A21E50" w:rsidRPr="005F7969" w:rsidRDefault="00A21E50" w:rsidP="005F7969">
      <w:pPr>
        <w:pStyle w:val="Paragraphestandard"/>
        <w:suppressAutoHyphens/>
        <w:spacing w:after="40" w:line="240" w:lineRule="auto"/>
        <w:rPr>
          <w:rFonts w:asciiTheme="minorHAnsi" w:hAnsiTheme="minorHAnsi" w:cs="Raleway Light"/>
          <w:color w:val="E30513"/>
        </w:rPr>
      </w:pPr>
      <w:r w:rsidRPr="005F7969">
        <w:rPr>
          <w:rFonts w:asciiTheme="minorHAnsi" w:hAnsiTheme="minorHAnsi" w:cs="Raleway"/>
          <w:b/>
          <w:bCs/>
          <w:color w:val="E30513"/>
        </w:rPr>
        <w:t>L’offensive patronale</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xml:space="preserve">L’UIMM, qui agit au nom des directions d’entreprises, tente de mettre un sérieux coup de rabot à tous nos droits. Voici quelques illustrations des propositions patronales : </w:t>
      </w:r>
    </w:p>
    <w:p w:rsidR="00A21E50" w:rsidRPr="005F7969" w:rsidRDefault="00A21E50" w:rsidP="005F7969">
      <w:pPr>
        <w:pStyle w:val="Paragraphestandard"/>
        <w:spacing w:after="40" w:line="240" w:lineRule="auto"/>
        <w:ind w:left="113"/>
        <w:jc w:val="both"/>
        <w:rPr>
          <w:rFonts w:asciiTheme="minorHAnsi" w:hAnsiTheme="minorHAnsi" w:cs="Raleway Light"/>
        </w:rPr>
      </w:pPr>
      <w:r w:rsidRPr="005F7969">
        <w:rPr>
          <w:rFonts w:asciiTheme="minorHAnsi" w:hAnsiTheme="minorHAnsi" w:cs="Raleway Light"/>
        </w:rPr>
        <w:t xml:space="preserve">- Diminution globale des jours de congé d’ancienneté (seulement 1 jour à partir d’un an d’ancienneté et un second à l’âge de 55 ans !), </w:t>
      </w:r>
    </w:p>
    <w:p w:rsidR="00A21E50" w:rsidRPr="005F7969" w:rsidRDefault="00A21E50" w:rsidP="005F7969">
      <w:pPr>
        <w:pStyle w:val="Paragraphestandard"/>
        <w:spacing w:after="40" w:line="240" w:lineRule="auto"/>
        <w:ind w:left="113"/>
        <w:jc w:val="both"/>
        <w:rPr>
          <w:rFonts w:asciiTheme="minorHAnsi" w:hAnsiTheme="minorHAnsi" w:cs="Raleway Light"/>
        </w:rPr>
      </w:pPr>
      <w:r w:rsidRPr="005F7969">
        <w:rPr>
          <w:rFonts w:asciiTheme="minorHAnsi" w:hAnsiTheme="minorHAnsi" w:cs="Raleway Light"/>
        </w:rPr>
        <w:t xml:space="preserve">- Disparition de la garantie d’emploi en cas de maladie, sous prétexte d’une jurisprudence suffisamment protectrice, </w:t>
      </w:r>
    </w:p>
    <w:p w:rsidR="00A21E50" w:rsidRPr="005F7969" w:rsidRDefault="00A21E50" w:rsidP="005F7969">
      <w:pPr>
        <w:pStyle w:val="Paragraphestandard"/>
        <w:spacing w:after="40" w:line="240" w:lineRule="auto"/>
        <w:ind w:left="113"/>
        <w:jc w:val="both"/>
        <w:rPr>
          <w:rFonts w:asciiTheme="minorHAnsi" w:hAnsiTheme="minorHAnsi" w:cs="Raleway Light"/>
        </w:rPr>
      </w:pPr>
      <w:r w:rsidRPr="005F7969">
        <w:rPr>
          <w:rFonts w:asciiTheme="minorHAnsi" w:hAnsiTheme="minorHAnsi" w:cs="Raleway Light"/>
        </w:rPr>
        <w:t xml:space="preserve">- Exclusion des périodes longues de suspension du contrat de travail pour le calcul de l’ancienneté en cas de licenciement, </w:t>
      </w:r>
    </w:p>
    <w:p w:rsidR="00A21E50" w:rsidRPr="005F7969" w:rsidRDefault="00A21E50" w:rsidP="005F7969">
      <w:pPr>
        <w:pStyle w:val="Paragraphestandard"/>
        <w:spacing w:after="40" w:line="240" w:lineRule="auto"/>
        <w:ind w:left="113"/>
        <w:jc w:val="both"/>
        <w:rPr>
          <w:rFonts w:asciiTheme="minorHAnsi" w:hAnsiTheme="minorHAnsi" w:cs="Raleway Light"/>
        </w:rPr>
      </w:pPr>
      <w:r w:rsidRPr="005F7969">
        <w:rPr>
          <w:rFonts w:asciiTheme="minorHAnsi" w:hAnsiTheme="minorHAnsi" w:cs="Raleway Light"/>
        </w:rPr>
        <w:t>- Extension à tous les salariés de la clause de non concurrence,</w:t>
      </w:r>
    </w:p>
    <w:p w:rsidR="00A21E50" w:rsidRPr="005F7969" w:rsidRDefault="00A21E50" w:rsidP="005F7969">
      <w:pPr>
        <w:pStyle w:val="Paragraphestandard"/>
        <w:spacing w:after="40" w:line="240" w:lineRule="auto"/>
        <w:ind w:left="113"/>
        <w:jc w:val="both"/>
        <w:rPr>
          <w:rFonts w:asciiTheme="minorHAnsi" w:hAnsiTheme="minorHAnsi" w:cs="Raleway Light"/>
        </w:rPr>
      </w:pPr>
      <w:r w:rsidRPr="005F7969">
        <w:rPr>
          <w:rFonts w:asciiTheme="minorHAnsi" w:hAnsiTheme="minorHAnsi" w:cs="Raleway Light"/>
        </w:rPr>
        <w:t xml:space="preserve">- Généralisation de la mobilité à tous les salariés.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xml:space="preserve">Cette liste, loin d’être exhaustive, nécessite que partout dans nos entreprises et territoires, soit portée notre revendication de progrès, celle d’une Convention Collective Nationale de haut niveau pour tous les salariés de la métallurgie. </w:t>
      </w:r>
    </w:p>
    <w:p w:rsidR="00A21E50" w:rsidRPr="005F7969" w:rsidRDefault="00A21E50" w:rsidP="005F7969">
      <w:pPr>
        <w:pStyle w:val="Paragraphestandard"/>
        <w:spacing w:after="40" w:line="240" w:lineRule="auto"/>
        <w:jc w:val="both"/>
        <w:rPr>
          <w:rFonts w:asciiTheme="minorHAnsi" w:hAnsiTheme="minorHAnsi" w:cs="Raleway Light"/>
        </w:rPr>
      </w:pPr>
      <w:r w:rsidRPr="005F7969">
        <w:rPr>
          <w:rFonts w:asciiTheme="minorHAnsi" w:hAnsiTheme="minorHAnsi" w:cs="Raleway Light"/>
        </w:rPr>
        <w:t xml:space="preserve">Aussi, dès aujourd’hui et partout dans le pays, interpellons nos patrons pour obtenir des garanties collectives modernes et protectrices.  </w:t>
      </w:r>
    </w:p>
    <w:p w:rsidR="00DE1C02" w:rsidRPr="005F7969" w:rsidRDefault="00DE1C02" w:rsidP="005F7969">
      <w:pPr>
        <w:spacing w:after="40" w:line="240" w:lineRule="auto"/>
        <w:rPr>
          <w:sz w:val="24"/>
          <w:szCs w:val="24"/>
        </w:rPr>
      </w:pPr>
    </w:p>
    <w:sectPr w:rsidR="00DE1C02" w:rsidRPr="005F7969" w:rsidSect="006D7F3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Light">
    <w:panose1 w:val="020B0403030101060003"/>
    <w:charset w:val="00"/>
    <w:family w:val="swiss"/>
    <w:pitch w:val="variable"/>
    <w:sig w:usb0="A00002FF" w:usb1="5000205B"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D4"/>
    <w:multiLevelType w:val="hybridMultilevel"/>
    <w:tmpl w:val="81BA3F5C"/>
    <w:lvl w:ilvl="0" w:tplc="921825CC">
      <w:numFmt w:val="bullet"/>
      <w:lvlText w:val="-"/>
      <w:lvlJc w:val="left"/>
      <w:pPr>
        <w:ind w:left="473" w:hanging="360"/>
      </w:pPr>
      <w:rPr>
        <w:rFonts w:ascii="Century Gothic" w:eastAsiaTheme="minorHAnsi" w:hAnsi="Century Gothic" w:cs="Raleway"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1E50"/>
    <w:rsid w:val="00000126"/>
    <w:rsid w:val="00000E54"/>
    <w:rsid w:val="00003311"/>
    <w:rsid w:val="000061FC"/>
    <w:rsid w:val="0000647E"/>
    <w:rsid w:val="00011797"/>
    <w:rsid w:val="00012B59"/>
    <w:rsid w:val="00013D88"/>
    <w:rsid w:val="00013FE9"/>
    <w:rsid w:val="0001482C"/>
    <w:rsid w:val="00015BBD"/>
    <w:rsid w:val="00015D9D"/>
    <w:rsid w:val="00016281"/>
    <w:rsid w:val="00016E29"/>
    <w:rsid w:val="00017EF2"/>
    <w:rsid w:val="00020388"/>
    <w:rsid w:val="00021C4B"/>
    <w:rsid w:val="000222EF"/>
    <w:rsid w:val="0002240A"/>
    <w:rsid w:val="00022808"/>
    <w:rsid w:val="00026645"/>
    <w:rsid w:val="00030E65"/>
    <w:rsid w:val="00032852"/>
    <w:rsid w:val="00033DAC"/>
    <w:rsid w:val="00035B58"/>
    <w:rsid w:val="0003792A"/>
    <w:rsid w:val="00040587"/>
    <w:rsid w:val="00042162"/>
    <w:rsid w:val="00045417"/>
    <w:rsid w:val="00046FD2"/>
    <w:rsid w:val="00050D1E"/>
    <w:rsid w:val="000513C2"/>
    <w:rsid w:val="00052613"/>
    <w:rsid w:val="00054076"/>
    <w:rsid w:val="0005762A"/>
    <w:rsid w:val="00057833"/>
    <w:rsid w:val="00061AA4"/>
    <w:rsid w:val="000632A6"/>
    <w:rsid w:val="00063E03"/>
    <w:rsid w:val="00065B10"/>
    <w:rsid w:val="000672E4"/>
    <w:rsid w:val="00067F14"/>
    <w:rsid w:val="00071C0C"/>
    <w:rsid w:val="00072CA6"/>
    <w:rsid w:val="00073001"/>
    <w:rsid w:val="000734B0"/>
    <w:rsid w:val="00074B64"/>
    <w:rsid w:val="00075056"/>
    <w:rsid w:val="0007576A"/>
    <w:rsid w:val="00077986"/>
    <w:rsid w:val="000779BF"/>
    <w:rsid w:val="000835B0"/>
    <w:rsid w:val="000851B8"/>
    <w:rsid w:val="000869D1"/>
    <w:rsid w:val="000872A6"/>
    <w:rsid w:val="000905E7"/>
    <w:rsid w:val="00090D7D"/>
    <w:rsid w:val="0009242D"/>
    <w:rsid w:val="000930CF"/>
    <w:rsid w:val="000933AF"/>
    <w:rsid w:val="00095967"/>
    <w:rsid w:val="000A14E2"/>
    <w:rsid w:val="000A2A5D"/>
    <w:rsid w:val="000A30B4"/>
    <w:rsid w:val="000A37D9"/>
    <w:rsid w:val="000A4636"/>
    <w:rsid w:val="000A46A4"/>
    <w:rsid w:val="000B10FC"/>
    <w:rsid w:val="000B46DA"/>
    <w:rsid w:val="000B6483"/>
    <w:rsid w:val="000B6C4B"/>
    <w:rsid w:val="000B6D84"/>
    <w:rsid w:val="000C08BE"/>
    <w:rsid w:val="000C182C"/>
    <w:rsid w:val="000C22EF"/>
    <w:rsid w:val="000C38F1"/>
    <w:rsid w:val="000C3A1D"/>
    <w:rsid w:val="000C4E89"/>
    <w:rsid w:val="000D167C"/>
    <w:rsid w:val="000D28B6"/>
    <w:rsid w:val="000D6474"/>
    <w:rsid w:val="000D650D"/>
    <w:rsid w:val="000D7188"/>
    <w:rsid w:val="000D72A1"/>
    <w:rsid w:val="000D7CD7"/>
    <w:rsid w:val="000E0635"/>
    <w:rsid w:val="000E0C49"/>
    <w:rsid w:val="000E2899"/>
    <w:rsid w:val="000E39C5"/>
    <w:rsid w:val="000E72E5"/>
    <w:rsid w:val="000E7918"/>
    <w:rsid w:val="000F1FE6"/>
    <w:rsid w:val="000F2AA4"/>
    <w:rsid w:val="000F321C"/>
    <w:rsid w:val="000F52FA"/>
    <w:rsid w:val="000F732D"/>
    <w:rsid w:val="000F7D0B"/>
    <w:rsid w:val="00100C4F"/>
    <w:rsid w:val="001026F7"/>
    <w:rsid w:val="00105BFD"/>
    <w:rsid w:val="001076F6"/>
    <w:rsid w:val="0011372E"/>
    <w:rsid w:val="00113A84"/>
    <w:rsid w:val="001175D0"/>
    <w:rsid w:val="0012133F"/>
    <w:rsid w:val="001217FF"/>
    <w:rsid w:val="0012323D"/>
    <w:rsid w:val="001256AF"/>
    <w:rsid w:val="00125738"/>
    <w:rsid w:val="0012730D"/>
    <w:rsid w:val="00130CB3"/>
    <w:rsid w:val="00130FA8"/>
    <w:rsid w:val="00131407"/>
    <w:rsid w:val="00133133"/>
    <w:rsid w:val="001335B3"/>
    <w:rsid w:val="00134EF9"/>
    <w:rsid w:val="0013617B"/>
    <w:rsid w:val="00137BCB"/>
    <w:rsid w:val="00141782"/>
    <w:rsid w:val="00143C0D"/>
    <w:rsid w:val="001444EB"/>
    <w:rsid w:val="00144A0F"/>
    <w:rsid w:val="00145BEF"/>
    <w:rsid w:val="001467FB"/>
    <w:rsid w:val="00146EF8"/>
    <w:rsid w:val="00147B38"/>
    <w:rsid w:val="0015098E"/>
    <w:rsid w:val="001536BC"/>
    <w:rsid w:val="0015389D"/>
    <w:rsid w:val="00155807"/>
    <w:rsid w:val="0015633A"/>
    <w:rsid w:val="00156F46"/>
    <w:rsid w:val="00160586"/>
    <w:rsid w:val="001611A7"/>
    <w:rsid w:val="00163BE7"/>
    <w:rsid w:val="00165A92"/>
    <w:rsid w:val="001663E6"/>
    <w:rsid w:val="00167388"/>
    <w:rsid w:val="00170B8C"/>
    <w:rsid w:val="00173674"/>
    <w:rsid w:val="001800F7"/>
    <w:rsid w:val="00184A91"/>
    <w:rsid w:val="00186992"/>
    <w:rsid w:val="001877DB"/>
    <w:rsid w:val="00195648"/>
    <w:rsid w:val="001A0D08"/>
    <w:rsid w:val="001A2774"/>
    <w:rsid w:val="001A297F"/>
    <w:rsid w:val="001A564A"/>
    <w:rsid w:val="001A5AD3"/>
    <w:rsid w:val="001A66C3"/>
    <w:rsid w:val="001B023B"/>
    <w:rsid w:val="001B044D"/>
    <w:rsid w:val="001B064F"/>
    <w:rsid w:val="001B1CE0"/>
    <w:rsid w:val="001B4528"/>
    <w:rsid w:val="001B51BA"/>
    <w:rsid w:val="001B63E6"/>
    <w:rsid w:val="001B6BEF"/>
    <w:rsid w:val="001B7488"/>
    <w:rsid w:val="001B7FB9"/>
    <w:rsid w:val="001C240C"/>
    <w:rsid w:val="001C3C24"/>
    <w:rsid w:val="001C3D1F"/>
    <w:rsid w:val="001C4114"/>
    <w:rsid w:val="001C4C8F"/>
    <w:rsid w:val="001C4CFC"/>
    <w:rsid w:val="001C5750"/>
    <w:rsid w:val="001C7851"/>
    <w:rsid w:val="001C7866"/>
    <w:rsid w:val="001D391A"/>
    <w:rsid w:val="001D3C00"/>
    <w:rsid w:val="001D3D3E"/>
    <w:rsid w:val="001D416B"/>
    <w:rsid w:val="001E1358"/>
    <w:rsid w:val="001E1538"/>
    <w:rsid w:val="001E5503"/>
    <w:rsid w:val="001E6798"/>
    <w:rsid w:val="001F063B"/>
    <w:rsid w:val="001F6AE4"/>
    <w:rsid w:val="001F759B"/>
    <w:rsid w:val="001F7A30"/>
    <w:rsid w:val="001F7A6A"/>
    <w:rsid w:val="00205B1B"/>
    <w:rsid w:val="002102C4"/>
    <w:rsid w:val="00212A91"/>
    <w:rsid w:val="0021491F"/>
    <w:rsid w:val="00214AA6"/>
    <w:rsid w:val="00216F88"/>
    <w:rsid w:val="002171F4"/>
    <w:rsid w:val="002174E3"/>
    <w:rsid w:val="002200E2"/>
    <w:rsid w:val="00221351"/>
    <w:rsid w:val="00221781"/>
    <w:rsid w:val="00221D72"/>
    <w:rsid w:val="00222675"/>
    <w:rsid w:val="00224D5C"/>
    <w:rsid w:val="0022582C"/>
    <w:rsid w:val="00225A9C"/>
    <w:rsid w:val="00235C9C"/>
    <w:rsid w:val="002361F4"/>
    <w:rsid w:val="00236FD0"/>
    <w:rsid w:val="00237279"/>
    <w:rsid w:val="00237E16"/>
    <w:rsid w:val="00241495"/>
    <w:rsid w:val="0024216B"/>
    <w:rsid w:val="00243905"/>
    <w:rsid w:val="002444AB"/>
    <w:rsid w:val="00245A0D"/>
    <w:rsid w:val="00246AD3"/>
    <w:rsid w:val="00250D2A"/>
    <w:rsid w:val="00250FD0"/>
    <w:rsid w:val="00252ECC"/>
    <w:rsid w:val="002536C1"/>
    <w:rsid w:val="00254996"/>
    <w:rsid w:val="0025720E"/>
    <w:rsid w:val="00260860"/>
    <w:rsid w:val="002611B0"/>
    <w:rsid w:val="00262B23"/>
    <w:rsid w:val="00262E06"/>
    <w:rsid w:val="002634A7"/>
    <w:rsid w:val="002648FE"/>
    <w:rsid w:val="00265595"/>
    <w:rsid w:val="00266BDA"/>
    <w:rsid w:val="00275597"/>
    <w:rsid w:val="00275D5A"/>
    <w:rsid w:val="00276C12"/>
    <w:rsid w:val="0027786A"/>
    <w:rsid w:val="00282B7E"/>
    <w:rsid w:val="00284EA5"/>
    <w:rsid w:val="002864F6"/>
    <w:rsid w:val="0029046C"/>
    <w:rsid w:val="0029295D"/>
    <w:rsid w:val="00292E22"/>
    <w:rsid w:val="00297911"/>
    <w:rsid w:val="002A248B"/>
    <w:rsid w:val="002A7752"/>
    <w:rsid w:val="002B03B0"/>
    <w:rsid w:val="002B5901"/>
    <w:rsid w:val="002C2B51"/>
    <w:rsid w:val="002C2C09"/>
    <w:rsid w:val="002C542A"/>
    <w:rsid w:val="002D0D35"/>
    <w:rsid w:val="002D2E19"/>
    <w:rsid w:val="002D3DF8"/>
    <w:rsid w:val="002D40CC"/>
    <w:rsid w:val="002D4E0D"/>
    <w:rsid w:val="002D4E36"/>
    <w:rsid w:val="002D54BF"/>
    <w:rsid w:val="002D555E"/>
    <w:rsid w:val="002D7FE6"/>
    <w:rsid w:val="002E0290"/>
    <w:rsid w:val="002E12D6"/>
    <w:rsid w:val="002E1A48"/>
    <w:rsid w:val="002E22D0"/>
    <w:rsid w:val="002E26E6"/>
    <w:rsid w:val="002F2922"/>
    <w:rsid w:val="00300FB3"/>
    <w:rsid w:val="00301427"/>
    <w:rsid w:val="003018E4"/>
    <w:rsid w:val="00305182"/>
    <w:rsid w:val="00306FA4"/>
    <w:rsid w:val="00310F51"/>
    <w:rsid w:val="003150E1"/>
    <w:rsid w:val="00315EFD"/>
    <w:rsid w:val="003237C8"/>
    <w:rsid w:val="00325268"/>
    <w:rsid w:val="0032542E"/>
    <w:rsid w:val="0032685B"/>
    <w:rsid w:val="00331592"/>
    <w:rsid w:val="00331C2F"/>
    <w:rsid w:val="00341E0D"/>
    <w:rsid w:val="00344498"/>
    <w:rsid w:val="003470FB"/>
    <w:rsid w:val="00347491"/>
    <w:rsid w:val="003504FF"/>
    <w:rsid w:val="00352FDE"/>
    <w:rsid w:val="00354619"/>
    <w:rsid w:val="00355A2B"/>
    <w:rsid w:val="0035702A"/>
    <w:rsid w:val="00357B73"/>
    <w:rsid w:val="003624C7"/>
    <w:rsid w:val="003656C7"/>
    <w:rsid w:val="00366750"/>
    <w:rsid w:val="003672BD"/>
    <w:rsid w:val="00372D7E"/>
    <w:rsid w:val="00373275"/>
    <w:rsid w:val="003760D2"/>
    <w:rsid w:val="003766A7"/>
    <w:rsid w:val="00377BC4"/>
    <w:rsid w:val="00380D39"/>
    <w:rsid w:val="00380FD0"/>
    <w:rsid w:val="00382F28"/>
    <w:rsid w:val="00384284"/>
    <w:rsid w:val="00385158"/>
    <w:rsid w:val="003869F0"/>
    <w:rsid w:val="003902B1"/>
    <w:rsid w:val="0039048F"/>
    <w:rsid w:val="00390F90"/>
    <w:rsid w:val="00391944"/>
    <w:rsid w:val="00393DFF"/>
    <w:rsid w:val="00395BD5"/>
    <w:rsid w:val="0039684E"/>
    <w:rsid w:val="003A19C6"/>
    <w:rsid w:val="003A1DF8"/>
    <w:rsid w:val="003A2662"/>
    <w:rsid w:val="003A3FAD"/>
    <w:rsid w:val="003A530C"/>
    <w:rsid w:val="003A726F"/>
    <w:rsid w:val="003B19C0"/>
    <w:rsid w:val="003B56C2"/>
    <w:rsid w:val="003B59F9"/>
    <w:rsid w:val="003B6B3E"/>
    <w:rsid w:val="003C5C4C"/>
    <w:rsid w:val="003C60C3"/>
    <w:rsid w:val="003D052E"/>
    <w:rsid w:val="003D071C"/>
    <w:rsid w:val="003D43E5"/>
    <w:rsid w:val="003D65C9"/>
    <w:rsid w:val="003D6843"/>
    <w:rsid w:val="003D6E6F"/>
    <w:rsid w:val="003D7758"/>
    <w:rsid w:val="003E1676"/>
    <w:rsid w:val="003E3693"/>
    <w:rsid w:val="003E49B3"/>
    <w:rsid w:val="003E6B68"/>
    <w:rsid w:val="003E7E39"/>
    <w:rsid w:val="003F0003"/>
    <w:rsid w:val="003F0C19"/>
    <w:rsid w:val="003F0EBB"/>
    <w:rsid w:val="003F111A"/>
    <w:rsid w:val="003F24B3"/>
    <w:rsid w:val="003F594A"/>
    <w:rsid w:val="003F5C90"/>
    <w:rsid w:val="003F60D2"/>
    <w:rsid w:val="003F66B8"/>
    <w:rsid w:val="003F7E76"/>
    <w:rsid w:val="004018A3"/>
    <w:rsid w:val="0040231A"/>
    <w:rsid w:val="0040276B"/>
    <w:rsid w:val="0040390A"/>
    <w:rsid w:val="004069A2"/>
    <w:rsid w:val="004074A6"/>
    <w:rsid w:val="0041114E"/>
    <w:rsid w:val="004113A0"/>
    <w:rsid w:val="004115AE"/>
    <w:rsid w:val="00414B62"/>
    <w:rsid w:val="00415B26"/>
    <w:rsid w:val="00417E49"/>
    <w:rsid w:val="004207CB"/>
    <w:rsid w:val="00422B93"/>
    <w:rsid w:val="00423E56"/>
    <w:rsid w:val="00426A38"/>
    <w:rsid w:val="00434B16"/>
    <w:rsid w:val="0043506F"/>
    <w:rsid w:val="004351C6"/>
    <w:rsid w:val="00436A4C"/>
    <w:rsid w:val="0043758F"/>
    <w:rsid w:val="0044199C"/>
    <w:rsid w:val="00442C45"/>
    <w:rsid w:val="00443449"/>
    <w:rsid w:val="00445924"/>
    <w:rsid w:val="0045114F"/>
    <w:rsid w:val="00452288"/>
    <w:rsid w:val="00452887"/>
    <w:rsid w:val="0045557E"/>
    <w:rsid w:val="00456229"/>
    <w:rsid w:val="00461297"/>
    <w:rsid w:val="00461382"/>
    <w:rsid w:val="004639CA"/>
    <w:rsid w:val="00465AFB"/>
    <w:rsid w:val="00466800"/>
    <w:rsid w:val="00470C6E"/>
    <w:rsid w:val="004717C4"/>
    <w:rsid w:val="0047652D"/>
    <w:rsid w:val="004811C9"/>
    <w:rsid w:val="004837BF"/>
    <w:rsid w:val="00484047"/>
    <w:rsid w:val="00485D7B"/>
    <w:rsid w:val="0048662E"/>
    <w:rsid w:val="00486A67"/>
    <w:rsid w:val="004916F5"/>
    <w:rsid w:val="00492C29"/>
    <w:rsid w:val="00492EAB"/>
    <w:rsid w:val="0049370E"/>
    <w:rsid w:val="004A06D4"/>
    <w:rsid w:val="004A1488"/>
    <w:rsid w:val="004A16E6"/>
    <w:rsid w:val="004A3D07"/>
    <w:rsid w:val="004A50E7"/>
    <w:rsid w:val="004A594B"/>
    <w:rsid w:val="004A5C42"/>
    <w:rsid w:val="004A5D57"/>
    <w:rsid w:val="004A6227"/>
    <w:rsid w:val="004A6F2E"/>
    <w:rsid w:val="004B23CD"/>
    <w:rsid w:val="004B35F2"/>
    <w:rsid w:val="004C492A"/>
    <w:rsid w:val="004C51C8"/>
    <w:rsid w:val="004C6F19"/>
    <w:rsid w:val="004D120C"/>
    <w:rsid w:val="004D15E3"/>
    <w:rsid w:val="004D1A7E"/>
    <w:rsid w:val="004D1CD5"/>
    <w:rsid w:val="004D3AC6"/>
    <w:rsid w:val="004D6861"/>
    <w:rsid w:val="004D6BF7"/>
    <w:rsid w:val="004D6C5A"/>
    <w:rsid w:val="004D7424"/>
    <w:rsid w:val="004E30A6"/>
    <w:rsid w:val="004E3123"/>
    <w:rsid w:val="004E6200"/>
    <w:rsid w:val="004E63EE"/>
    <w:rsid w:val="004E642E"/>
    <w:rsid w:val="004E7D02"/>
    <w:rsid w:val="004F1319"/>
    <w:rsid w:val="004F34A8"/>
    <w:rsid w:val="004F620F"/>
    <w:rsid w:val="004F624A"/>
    <w:rsid w:val="004F6AB7"/>
    <w:rsid w:val="004F6FE3"/>
    <w:rsid w:val="004F7454"/>
    <w:rsid w:val="005001FE"/>
    <w:rsid w:val="0050043C"/>
    <w:rsid w:val="00500A40"/>
    <w:rsid w:val="0050128C"/>
    <w:rsid w:val="00506005"/>
    <w:rsid w:val="0051550A"/>
    <w:rsid w:val="00520A43"/>
    <w:rsid w:val="005219CC"/>
    <w:rsid w:val="005231D1"/>
    <w:rsid w:val="00524182"/>
    <w:rsid w:val="005249A6"/>
    <w:rsid w:val="00524FCE"/>
    <w:rsid w:val="00532831"/>
    <w:rsid w:val="00537841"/>
    <w:rsid w:val="00540495"/>
    <w:rsid w:val="00540CC4"/>
    <w:rsid w:val="00547C6A"/>
    <w:rsid w:val="00547E31"/>
    <w:rsid w:val="005536C7"/>
    <w:rsid w:val="005560FA"/>
    <w:rsid w:val="00556A01"/>
    <w:rsid w:val="005579D7"/>
    <w:rsid w:val="00560420"/>
    <w:rsid w:val="00560EFA"/>
    <w:rsid w:val="00561819"/>
    <w:rsid w:val="00561E5F"/>
    <w:rsid w:val="00562F09"/>
    <w:rsid w:val="005633C4"/>
    <w:rsid w:val="0056420F"/>
    <w:rsid w:val="005706EA"/>
    <w:rsid w:val="005709CE"/>
    <w:rsid w:val="00571114"/>
    <w:rsid w:val="00571E1A"/>
    <w:rsid w:val="00572895"/>
    <w:rsid w:val="00573378"/>
    <w:rsid w:val="005744CF"/>
    <w:rsid w:val="00574E8A"/>
    <w:rsid w:val="00577A9E"/>
    <w:rsid w:val="005830F3"/>
    <w:rsid w:val="0058437F"/>
    <w:rsid w:val="00584455"/>
    <w:rsid w:val="00584FAC"/>
    <w:rsid w:val="0058585B"/>
    <w:rsid w:val="00586FCF"/>
    <w:rsid w:val="00591F8F"/>
    <w:rsid w:val="005929F8"/>
    <w:rsid w:val="00593B09"/>
    <w:rsid w:val="00593B45"/>
    <w:rsid w:val="005961B1"/>
    <w:rsid w:val="005966BC"/>
    <w:rsid w:val="00597C5A"/>
    <w:rsid w:val="005A3438"/>
    <w:rsid w:val="005A5DBF"/>
    <w:rsid w:val="005B046E"/>
    <w:rsid w:val="005B0859"/>
    <w:rsid w:val="005B5079"/>
    <w:rsid w:val="005B6DD5"/>
    <w:rsid w:val="005B7922"/>
    <w:rsid w:val="005C0A29"/>
    <w:rsid w:val="005C1E19"/>
    <w:rsid w:val="005C3732"/>
    <w:rsid w:val="005C3E22"/>
    <w:rsid w:val="005C4C57"/>
    <w:rsid w:val="005C4CA9"/>
    <w:rsid w:val="005C6490"/>
    <w:rsid w:val="005D1CE3"/>
    <w:rsid w:val="005D4276"/>
    <w:rsid w:val="005E071D"/>
    <w:rsid w:val="005E0AB7"/>
    <w:rsid w:val="005E169B"/>
    <w:rsid w:val="005E19E1"/>
    <w:rsid w:val="005E3FDE"/>
    <w:rsid w:val="005E4158"/>
    <w:rsid w:val="005E7686"/>
    <w:rsid w:val="005E768A"/>
    <w:rsid w:val="005F037F"/>
    <w:rsid w:val="005F1513"/>
    <w:rsid w:val="005F1CFB"/>
    <w:rsid w:val="005F2E26"/>
    <w:rsid w:val="005F3B42"/>
    <w:rsid w:val="005F453B"/>
    <w:rsid w:val="005F4A9A"/>
    <w:rsid w:val="005F4C52"/>
    <w:rsid w:val="005F5B40"/>
    <w:rsid w:val="005F738A"/>
    <w:rsid w:val="005F7969"/>
    <w:rsid w:val="0060154D"/>
    <w:rsid w:val="006019B5"/>
    <w:rsid w:val="0060257F"/>
    <w:rsid w:val="0060272F"/>
    <w:rsid w:val="00605404"/>
    <w:rsid w:val="00610175"/>
    <w:rsid w:val="006129A8"/>
    <w:rsid w:val="00613687"/>
    <w:rsid w:val="00616B8D"/>
    <w:rsid w:val="006209E7"/>
    <w:rsid w:val="00623045"/>
    <w:rsid w:val="00625C34"/>
    <w:rsid w:val="006262DC"/>
    <w:rsid w:val="00631A99"/>
    <w:rsid w:val="006321D9"/>
    <w:rsid w:val="006347F7"/>
    <w:rsid w:val="00636583"/>
    <w:rsid w:val="006367D6"/>
    <w:rsid w:val="00637591"/>
    <w:rsid w:val="00641014"/>
    <w:rsid w:val="006412E1"/>
    <w:rsid w:val="00643ABC"/>
    <w:rsid w:val="006465BB"/>
    <w:rsid w:val="00646A8B"/>
    <w:rsid w:val="00651AF4"/>
    <w:rsid w:val="00651F54"/>
    <w:rsid w:val="0065660B"/>
    <w:rsid w:val="006619E5"/>
    <w:rsid w:val="0066342E"/>
    <w:rsid w:val="00663F74"/>
    <w:rsid w:val="00667319"/>
    <w:rsid w:val="0067385F"/>
    <w:rsid w:val="006747CE"/>
    <w:rsid w:val="00675732"/>
    <w:rsid w:val="00680F6A"/>
    <w:rsid w:val="006820D6"/>
    <w:rsid w:val="00682177"/>
    <w:rsid w:val="00683B25"/>
    <w:rsid w:val="006919C7"/>
    <w:rsid w:val="006942A6"/>
    <w:rsid w:val="006944D7"/>
    <w:rsid w:val="00694FA7"/>
    <w:rsid w:val="00697F2E"/>
    <w:rsid w:val="006A2237"/>
    <w:rsid w:val="006A2C23"/>
    <w:rsid w:val="006A35AC"/>
    <w:rsid w:val="006A40FC"/>
    <w:rsid w:val="006A499D"/>
    <w:rsid w:val="006A5CCD"/>
    <w:rsid w:val="006A60D2"/>
    <w:rsid w:val="006A6D23"/>
    <w:rsid w:val="006A7F6D"/>
    <w:rsid w:val="006B1111"/>
    <w:rsid w:val="006B1268"/>
    <w:rsid w:val="006B32C6"/>
    <w:rsid w:val="006B3898"/>
    <w:rsid w:val="006B3F10"/>
    <w:rsid w:val="006B4615"/>
    <w:rsid w:val="006B6A2D"/>
    <w:rsid w:val="006B7E8F"/>
    <w:rsid w:val="006C0190"/>
    <w:rsid w:val="006C1F65"/>
    <w:rsid w:val="006C6642"/>
    <w:rsid w:val="006C71ED"/>
    <w:rsid w:val="006C79F3"/>
    <w:rsid w:val="006C7C08"/>
    <w:rsid w:val="006C7C67"/>
    <w:rsid w:val="006D0F58"/>
    <w:rsid w:val="006D424E"/>
    <w:rsid w:val="006D45F2"/>
    <w:rsid w:val="006D75E2"/>
    <w:rsid w:val="006D7E62"/>
    <w:rsid w:val="006E2C60"/>
    <w:rsid w:val="006E4730"/>
    <w:rsid w:val="006E72FF"/>
    <w:rsid w:val="006F255E"/>
    <w:rsid w:val="006F6AF6"/>
    <w:rsid w:val="006F6D6C"/>
    <w:rsid w:val="00703374"/>
    <w:rsid w:val="00706DA0"/>
    <w:rsid w:val="007073C5"/>
    <w:rsid w:val="00707D69"/>
    <w:rsid w:val="00710BA1"/>
    <w:rsid w:val="007114C8"/>
    <w:rsid w:val="0071484F"/>
    <w:rsid w:val="00721015"/>
    <w:rsid w:val="00722F57"/>
    <w:rsid w:val="007245FC"/>
    <w:rsid w:val="0072592F"/>
    <w:rsid w:val="00727152"/>
    <w:rsid w:val="0073082C"/>
    <w:rsid w:val="00731172"/>
    <w:rsid w:val="00731F13"/>
    <w:rsid w:val="0074419D"/>
    <w:rsid w:val="00744A4B"/>
    <w:rsid w:val="0074599C"/>
    <w:rsid w:val="007472C1"/>
    <w:rsid w:val="00750EEB"/>
    <w:rsid w:val="007571BA"/>
    <w:rsid w:val="007571F5"/>
    <w:rsid w:val="00757C0B"/>
    <w:rsid w:val="007622BE"/>
    <w:rsid w:val="00763AF8"/>
    <w:rsid w:val="00763CAD"/>
    <w:rsid w:val="00764C4C"/>
    <w:rsid w:val="00766F81"/>
    <w:rsid w:val="00772109"/>
    <w:rsid w:val="00777497"/>
    <w:rsid w:val="00777CE8"/>
    <w:rsid w:val="00780E2E"/>
    <w:rsid w:val="00782039"/>
    <w:rsid w:val="00783C6A"/>
    <w:rsid w:val="007874BD"/>
    <w:rsid w:val="00787DAF"/>
    <w:rsid w:val="00791108"/>
    <w:rsid w:val="00792B93"/>
    <w:rsid w:val="00796171"/>
    <w:rsid w:val="007A2749"/>
    <w:rsid w:val="007A4DA9"/>
    <w:rsid w:val="007A53A6"/>
    <w:rsid w:val="007B0917"/>
    <w:rsid w:val="007B124F"/>
    <w:rsid w:val="007B1C62"/>
    <w:rsid w:val="007B3446"/>
    <w:rsid w:val="007B4B28"/>
    <w:rsid w:val="007B5933"/>
    <w:rsid w:val="007B7911"/>
    <w:rsid w:val="007C18C2"/>
    <w:rsid w:val="007C58DD"/>
    <w:rsid w:val="007C6E1B"/>
    <w:rsid w:val="007D0389"/>
    <w:rsid w:val="007D0902"/>
    <w:rsid w:val="007D31FA"/>
    <w:rsid w:val="007D4B32"/>
    <w:rsid w:val="007D52E1"/>
    <w:rsid w:val="007D563E"/>
    <w:rsid w:val="007D5B2D"/>
    <w:rsid w:val="007D7A05"/>
    <w:rsid w:val="007E07CD"/>
    <w:rsid w:val="007E082B"/>
    <w:rsid w:val="007E1696"/>
    <w:rsid w:val="007E26B6"/>
    <w:rsid w:val="007E7E3F"/>
    <w:rsid w:val="007F0886"/>
    <w:rsid w:val="007F15F4"/>
    <w:rsid w:val="007F2DE3"/>
    <w:rsid w:val="007F3C9B"/>
    <w:rsid w:val="007F4296"/>
    <w:rsid w:val="007F7161"/>
    <w:rsid w:val="007F7163"/>
    <w:rsid w:val="00800052"/>
    <w:rsid w:val="008002C2"/>
    <w:rsid w:val="0080171B"/>
    <w:rsid w:val="00803683"/>
    <w:rsid w:val="00804541"/>
    <w:rsid w:val="008045EF"/>
    <w:rsid w:val="00807E5C"/>
    <w:rsid w:val="00811F16"/>
    <w:rsid w:val="00812849"/>
    <w:rsid w:val="008129B6"/>
    <w:rsid w:val="0081562F"/>
    <w:rsid w:val="00823423"/>
    <w:rsid w:val="00825265"/>
    <w:rsid w:val="00825AE3"/>
    <w:rsid w:val="00826A3C"/>
    <w:rsid w:val="00827DEC"/>
    <w:rsid w:val="00831DE3"/>
    <w:rsid w:val="00833B30"/>
    <w:rsid w:val="0083647E"/>
    <w:rsid w:val="0083760A"/>
    <w:rsid w:val="00837A67"/>
    <w:rsid w:val="008446B4"/>
    <w:rsid w:val="00844821"/>
    <w:rsid w:val="00846E2E"/>
    <w:rsid w:val="00847789"/>
    <w:rsid w:val="00852372"/>
    <w:rsid w:val="008558C2"/>
    <w:rsid w:val="00857962"/>
    <w:rsid w:val="00857B64"/>
    <w:rsid w:val="00860DDD"/>
    <w:rsid w:val="0086106D"/>
    <w:rsid w:val="008612E4"/>
    <w:rsid w:val="008615A5"/>
    <w:rsid w:val="0086478E"/>
    <w:rsid w:val="008658AA"/>
    <w:rsid w:val="0086636C"/>
    <w:rsid w:val="00867F3B"/>
    <w:rsid w:val="0087063F"/>
    <w:rsid w:val="008730DC"/>
    <w:rsid w:val="008748BC"/>
    <w:rsid w:val="008752C7"/>
    <w:rsid w:val="00875FDE"/>
    <w:rsid w:val="008804B0"/>
    <w:rsid w:val="00882FED"/>
    <w:rsid w:val="008836EA"/>
    <w:rsid w:val="008854C2"/>
    <w:rsid w:val="00887BCD"/>
    <w:rsid w:val="00896B21"/>
    <w:rsid w:val="00896E1B"/>
    <w:rsid w:val="008A0518"/>
    <w:rsid w:val="008A57A3"/>
    <w:rsid w:val="008B166A"/>
    <w:rsid w:val="008B2EAB"/>
    <w:rsid w:val="008B3387"/>
    <w:rsid w:val="008B3A0B"/>
    <w:rsid w:val="008B4889"/>
    <w:rsid w:val="008B4E7E"/>
    <w:rsid w:val="008B626F"/>
    <w:rsid w:val="008B6F67"/>
    <w:rsid w:val="008B71DE"/>
    <w:rsid w:val="008C2AC1"/>
    <w:rsid w:val="008C7CB5"/>
    <w:rsid w:val="008D06B0"/>
    <w:rsid w:val="008D07AA"/>
    <w:rsid w:val="008D0B99"/>
    <w:rsid w:val="008D17B5"/>
    <w:rsid w:val="008D3302"/>
    <w:rsid w:val="008D53C9"/>
    <w:rsid w:val="008E222D"/>
    <w:rsid w:val="008E616C"/>
    <w:rsid w:val="008E6C6C"/>
    <w:rsid w:val="008E77B0"/>
    <w:rsid w:val="008F053E"/>
    <w:rsid w:val="008F1E94"/>
    <w:rsid w:val="008F3B98"/>
    <w:rsid w:val="008F3E29"/>
    <w:rsid w:val="008F4F8D"/>
    <w:rsid w:val="008F4FCA"/>
    <w:rsid w:val="008F5BBF"/>
    <w:rsid w:val="008F7664"/>
    <w:rsid w:val="009004FA"/>
    <w:rsid w:val="0090153C"/>
    <w:rsid w:val="0090248D"/>
    <w:rsid w:val="00902EC1"/>
    <w:rsid w:val="00902F73"/>
    <w:rsid w:val="0090738E"/>
    <w:rsid w:val="00907BA9"/>
    <w:rsid w:val="0091158D"/>
    <w:rsid w:val="00912ACA"/>
    <w:rsid w:val="00913B5A"/>
    <w:rsid w:val="00913D00"/>
    <w:rsid w:val="00914FAA"/>
    <w:rsid w:val="00916916"/>
    <w:rsid w:val="009175C2"/>
    <w:rsid w:val="00920BF4"/>
    <w:rsid w:val="009212EB"/>
    <w:rsid w:val="00921626"/>
    <w:rsid w:val="009238C9"/>
    <w:rsid w:val="00926F87"/>
    <w:rsid w:val="0093261A"/>
    <w:rsid w:val="00935EA4"/>
    <w:rsid w:val="0093681A"/>
    <w:rsid w:val="009369A2"/>
    <w:rsid w:val="00937DC7"/>
    <w:rsid w:val="00942553"/>
    <w:rsid w:val="00945349"/>
    <w:rsid w:val="009479E6"/>
    <w:rsid w:val="009519FE"/>
    <w:rsid w:val="00956A40"/>
    <w:rsid w:val="00956B52"/>
    <w:rsid w:val="00963270"/>
    <w:rsid w:val="0096594F"/>
    <w:rsid w:val="00966EC0"/>
    <w:rsid w:val="00967488"/>
    <w:rsid w:val="009677AF"/>
    <w:rsid w:val="00967B0A"/>
    <w:rsid w:val="009700D2"/>
    <w:rsid w:val="009707D5"/>
    <w:rsid w:val="00971149"/>
    <w:rsid w:val="00974EB0"/>
    <w:rsid w:val="0097512E"/>
    <w:rsid w:val="00976FB6"/>
    <w:rsid w:val="00977DA0"/>
    <w:rsid w:val="00980923"/>
    <w:rsid w:val="009811AF"/>
    <w:rsid w:val="009878B2"/>
    <w:rsid w:val="009910EB"/>
    <w:rsid w:val="009942EF"/>
    <w:rsid w:val="00996EE3"/>
    <w:rsid w:val="009A10B9"/>
    <w:rsid w:val="009A207C"/>
    <w:rsid w:val="009A308E"/>
    <w:rsid w:val="009A3ADD"/>
    <w:rsid w:val="009A5063"/>
    <w:rsid w:val="009A5D59"/>
    <w:rsid w:val="009A612E"/>
    <w:rsid w:val="009A6C01"/>
    <w:rsid w:val="009B4BA0"/>
    <w:rsid w:val="009B6F2C"/>
    <w:rsid w:val="009C20D3"/>
    <w:rsid w:val="009C2CA9"/>
    <w:rsid w:val="009C40F3"/>
    <w:rsid w:val="009C57CB"/>
    <w:rsid w:val="009C59FE"/>
    <w:rsid w:val="009C5E77"/>
    <w:rsid w:val="009D0338"/>
    <w:rsid w:val="009D18CA"/>
    <w:rsid w:val="009D1F5D"/>
    <w:rsid w:val="009D2178"/>
    <w:rsid w:val="009D7BF9"/>
    <w:rsid w:val="009F164B"/>
    <w:rsid w:val="009F1DF1"/>
    <w:rsid w:val="009F6933"/>
    <w:rsid w:val="009F6A93"/>
    <w:rsid w:val="00A01211"/>
    <w:rsid w:val="00A01700"/>
    <w:rsid w:val="00A021B7"/>
    <w:rsid w:val="00A022AE"/>
    <w:rsid w:val="00A06259"/>
    <w:rsid w:val="00A06847"/>
    <w:rsid w:val="00A14799"/>
    <w:rsid w:val="00A20E1A"/>
    <w:rsid w:val="00A21E50"/>
    <w:rsid w:val="00A30073"/>
    <w:rsid w:val="00A31E68"/>
    <w:rsid w:val="00A32AFB"/>
    <w:rsid w:val="00A34EC5"/>
    <w:rsid w:val="00A35607"/>
    <w:rsid w:val="00A361E3"/>
    <w:rsid w:val="00A44122"/>
    <w:rsid w:val="00A45882"/>
    <w:rsid w:val="00A45B98"/>
    <w:rsid w:val="00A467B0"/>
    <w:rsid w:val="00A50565"/>
    <w:rsid w:val="00A51149"/>
    <w:rsid w:val="00A52F41"/>
    <w:rsid w:val="00A55651"/>
    <w:rsid w:val="00A60195"/>
    <w:rsid w:val="00A60D3F"/>
    <w:rsid w:val="00A6131F"/>
    <w:rsid w:val="00A61744"/>
    <w:rsid w:val="00A6225C"/>
    <w:rsid w:val="00A63185"/>
    <w:rsid w:val="00A63865"/>
    <w:rsid w:val="00A67910"/>
    <w:rsid w:val="00A71BD5"/>
    <w:rsid w:val="00A738B6"/>
    <w:rsid w:val="00A74963"/>
    <w:rsid w:val="00A75784"/>
    <w:rsid w:val="00A77D38"/>
    <w:rsid w:val="00A77FB8"/>
    <w:rsid w:val="00A80050"/>
    <w:rsid w:val="00A8080E"/>
    <w:rsid w:val="00A81D69"/>
    <w:rsid w:val="00A8283A"/>
    <w:rsid w:val="00A83B4F"/>
    <w:rsid w:val="00A84070"/>
    <w:rsid w:val="00A84214"/>
    <w:rsid w:val="00A8585D"/>
    <w:rsid w:val="00A86163"/>
    <w:rsid w:val="00A910A0"/>
    <w:rsid w:val="00A91185"/>
    <w:rsid w:val="00A92DBB"/>
    <w:rsid w:val="00A93565"/>
    <w:rsid w:val="00A960E6"/>
    <w:rsid w:val="00A96C87"/>
    <w:rsid w:val="00A977C6"/>
    <w:rsid w:val="00AA028C"/>
    <w:rsid w:val="00AA4734"/>
    <w:rsid w:val="00AA5576"/>
    <w:rsid w:val="00AA723F"/>
    <w:rsid w:val="00AA75C3"/>
    <w:rsid w:val="00AB0AD6"/>
    <w:rsid w:val="00AB1687"/>
    <w:rsid w:val="00AB197C"/>
    <w:rsid w:val="00AB217D"/>
    <w:rsid w:val="00AB2234"/>
    <w:rsid w:val="00AB26FB"/>
    <w:rsid w:val="00AB2FEF"/>
    <w:rsid w:val="00AB4950"/>
    <w:rsid w:val="00AB4BDF"/>
    <w:rsid w:val="00AB5946"/>
    <w:rsid w:val="00AB7C85"/>
    <w:rsid w:val="00AC52E2"/>
    <w:rsid w:val="00AC5771"/>
    <w:rsid w:val="00AC5EAB"/>
    <w:rsid w:val="00AC6593"/>
    <w:rsid w:val="00AD2CA5"/>
    <w:rsid w:val="00AD6362"/>
    <w:rsid w:val="00AD6C83"/>
    <w:rsid w:val="00AD6C89"/>
    <w:rsid w:val="00AE10F3"/>
    <w:rsid w:val="00AE31FD"/>
    <w:rsid w:val="00AE4AAD"/>
    <w:rsid w:val="00AF16F8"/>
    <w:rsid w:val="00AF1C87"/>
    <w:rsid w:val="00AF451E"/>
    <w:rsid w:val="00AF4BF9"/>
    <w:rsid w:val="00AF6983"/>
    <w:rsid w:val="00AF6BD6"/>
    <w:rsid w:val="00B00751"/>
    <w:rsid w:val="00B04812"/>
    <w:rsid w:val="00B0488F"/>
    <w:rsid w:val="00B05113"/>
    <w:rsid w:val="00B05A6C"/>
    <w:rsid w:val="00B05AB3"/>
    <w:rsid w:val="00B063CE"/>
    <w:rsid w:val="00B124C2"/>
    <w:rsid w:val="00B13873"/>
    <w:rsid w:val="00B14680"/>
    <w:rsid w:val="00B14AEF"/>
    <w:rsid w:val="00B16C16"/>
    <w:rsid w:val="00B20313"/>
    <w:rsid w:val="00B20B03"/>
    <w:rsid w:val="00B2148F"/>
    <w:rsid w:val="00B237E7"/>
    <w:rsid w:val="00B23B83"/>
    <w:rsid w:val="00B251F3"/>
    <w:rsid w:val="00B31DD4"/>
    <w:rsid w:val="00B333C2"/>
    <w:rsid w:val="00B33F9F"/>
    <w:rsid w:val="00B36CE8"/>
    <w:rsid w:val="00B37DF7"/>
    <w:rsid w:val="00B41DD3"/>
    <w:rsid w:val="00B42476"/>
    <w:rsid w:val="00B424E0"/>
    <w:rsid w:val="00B42961"/>
    <w:rsid w:val="00B43D96"/>
    <w:rsid w:val="00B452E7"/>
    <w:rsid w:val="00B458C1"/>
    <w:rsid w:val="00B467F7"/>
    <w:rsid w:val="00B5102D"/>
    <w:rsid w:val="00B51690"/>
    <w:rsid w:val="00B5283A"/>
    <w:rsid w:val="00B53C85"/>
    <w:rsid w:val="00B543F5"/>
    <w:rsid w:val="00B54C96"/>
    <w:rsid w:val="00B60827"/>
    <w:rsid w:val="00B622D9"/>
    <w:rsid w:val="00B64501"/>
    <w:rsid w:val="00B6583C"/>
    <w:rsid w:val="00B65B10"/>
    <w:rsid w:val="00B678DD"/>
    <w:rsid w:val="00B70986"/>
    <w:rsid w:val="00B7188C"/>
    <w:rsid w:val="00B71E36"/>
    <w:rsid w:val="00B72D1F"/>
    <w:rsid w:val="00B76A65"/>
    <w:rsid w:val="00B77106"/>
    <w:rsid w:val="00B83C03"/>
    <w:rsid w:val="00B878FE"/>
    <w:rsid w:val="00B91BF9"/>
    <w:rsid w:val="00B93A20"/>
    <w:rsid w:val="00B94162"/>
    <w:rsid w:val="00B97982"/>
    <w:rsid w:val="00B97B65"/>
    <w:rsid w:val="00B97C26"/>
    <w:rsid w:val="00BA00A2"/>
    <w:rsid w:val="00BA066B"/>
    <w:rsid w:val="00BA0DD5"/>
    <w:rsid w:val="00BA1B4A"/>
    <w:rsid w:val="00BA2CF0"/>
    <w:rsid w:val="00BA5064"/>
    <w:rsid w:val="00BB02A6"/>
    <w:rsid w:val="00BB0805"/>
    <w:rsid w:val="00BB0D4F"/>
    <w:rsid w:val="00BB17F1"/>
    <w:rsid w:val="00BB4443"/>
    <w:rsid w:val="00BB5381"/>
    <w:rsid w:val="00BB5C5C"/>
    <w:rsid w:val="00BB625C"/>
    <w:rsid w:val="00BC019E"/>
    <w:rsid w:val="00BC07C6"/>
    <w:rsid w:val="00BC13F6"/>
    <w:rsid w:val="00BC1E9E"/>
    <w:rsid w:val="00BC4ADF"/>
    <w:rsid w:val="00BC4BCD"/>
    <w:rsid w:val="00BC60A3"/>
    <w:rsid w:val="00BC6817"/>
    <w:rsid w:val="00BC7760"/>
    <w:rsid w:val="00BD0894"/>
    <w:rsid w:val="00BD1362"/>
    <w:rsid w:val="00BD3D4F"/>
    <w:rsid w:val="00BD6B95"/>
    <w:rsid w:val="00BD6F14"/>
    <w:rsid w:val="00BE30D5"/>
    <w:rsid w:val="00BE657C"/>
    <w:rsid w:val="00BF1054"/>
    <w:rsid w:val="00BF1A40"/>
    <w:rsid w:val="00BF4B2F"/>
    <w:rsid w:val="00BF5C2D"/>
    <w:rsid w:val="00BF6830"/>
    <w:rsid w:val="00BF710C"/>
    <w:rsid w:val="00BF7189"/>
    <w:rsid w:val="00BF7613"/>
    <w:rsid w:val="00C02249"/>
    <w:rsid w:val="00C028FD"/>
    <w:rsid w:val="00C04BE7"/>
    <w:rsid w:val="00C05807"/>
    <w:rsid w:val="00C059C5"/>
    <w:rsid w:val="00C05F9D"/>
    <w:rsid w:val="00C12169"/>
    <w:rsid w:val="00C121F2"/>
    <w:rsid w:val="00C14492"/>
    <w:rsid w:val="00C155C1"/>
    <w:rsid w:val="00C15D8C"/>
    <w:rsid w:val="00C163EA"/>
    <w:rsid w:val="00C16614"/>
    <w:rsid w:val="00C177D8"/>
    <w:rsid w:val="00C24377"/>
    <w:rsid w:val="00C24805"/>
    <w:rsid w:val="00C26F31"/>
    <w:rsid w:val="00C27A7B"/>
    <w:rsid w:val="00C27B1D"/>
    <w:rsid w:val="00C27E64"/>
    <w:rsid w:val="00C326D1"/>
    <w:rsid w:val="00C36BBD"/>
    <w:rsid w:val="00C371BF"/>
    <w:rsid w:val="00C37B66"/>
    <w:rsid w:val="00C411BB"/>
    <w:rsid w:val="00C41E18"/>
    <w:rsid w:val="00C51A18"/>
    <w:rsid w:val="00C51A79"/>
    <w:rsid w:val="00C540A4"/>
    <w:rsid w:val="00C63969"/>
    <w:rsid w:val="00C66ABE"/>
    <w:rsid w:val="00C729B1"/>
    <w:rsid w:val="00C72ED5"/>
    <w:rsid w:val="00C76292"/>
    <w:rsid w:val="00C80BA3"/>
    <w:rsid w:val="00C81700"/>
    <w:rsid w:val="00C83C7E"/>
    <w:rsid w:val="00C8404C"/>
    <w:rsid w:val="00C8641A"/>
    <w:rsid w:val="00C87553"/>
    <w:rsid w:val="00C92C52"/>
    <w:rsid w:val="00C936B1"/>
    <w:rsid w:val="00C96BEE"/>
    <w:rsid w:val="00CA0641"/>
    <w:rsid w:val="00CA3441"/>
    <w:rsid w:val="00CA57E6"/>
    <w:rsid w:val="00CB1CFD"/>
    <w:rsid w:val="00CB31FF"/>
    <w:rsid w:val="00CB35FD"/>
    <w:rsid w:val="00CB3778"/>
    <w:rsid w:val="00CB6016"/>
    <w:rsid w:val="00CB6078"/>
    <w:rsid w:val="00CB6473"/>
    <w:rsid w:val="00CB6A4D"/>
    <w:rsid w:val="00CB715A"/>
    <w:rsid w:val="00CB7C5F"/>
    <w:rsid w:val="00CC019F"/>
    <w:rsid w:val="00CC0730"/>
    <w:rsid w:val="00CC6617"/>
    <w:rsid w:val="00CC7BFF"/>
    <w:rsid w:val="00CD2929"/>
    <w:rsid w:val="00CD5903"/>
    <w:rsid w:val="00CD616A"/>
    <w:rsid w:val="00CD6768"/>
    <w:rsid w:val="00CD68AF"/>
    <w:rsid w:val="00CD6B4B"/>
    <w:rsid w:val="00CE5224"/>
    <w:rsid w:val="00CE6D58"/>
    <w:rsid w:val="00CF0212"/>
    <w:rsid w:val="00CF0286"/>
    <w:rsid w:val="00CF2A15"/>
    <w:rsid w:val="00CF3E44"/>
    <w:rsid w:val="00CF5FB1"/>
    <w:rsid w:val="00CF6ECC"/>
    <w:rsid w:val="00CF7392"/>
    <w:rsid w:val="00D012E0"/>
    <w:rsid w:val="00D02FB4"/>
    <w:rsid w:val="00D04349"/>
    <w:rsid w:val="00D0530E"/>
    <w:rsid w:val="00D0531C"/>
    <w:rsid w:val="00D13FF5"/>
    <w:rsid w:val="00D16824"/>
    <w:rsid w:val="00D17C30"/>
    <w:rsid w:val="00D20B3E"/>
    <w:rsid w:val="00D2189A"/>
    <w:rsid w:val="00D232B6"/>
    <w:rsid w:val="00D278C5"/>
    <w:rsid w:val="00D33B70"/>
    <w:rsid w:val="00D3463C"/>
    <w:rsid w:val="00D35E3B"/>
    <w:rsid w:val="00D365B6"/>
    <w:rsid w:val="00D423C1"/>
    <w:rsid w:val="00D44997"/>
    <w:rsid w:val="00D462DA"/>
    <w:rsid w:val="00D46C70"/>
    <w:rsid w:val="00D502BD"/>
    <w:rsid w:val="00D54A62"/>
    <w:rsid w:val="00D550D2"/>
    <w:rsid w:val="00D552DF"/>
    <w:rsid w:val="00D55642"/>
    <w:rsid w:val="00D57560"/>
    <w:rsid w:val="00D61915"/>
    <w:rsid w:val="00D62C68"/>
    <w:rsid w:val="00D6445D"/>
    <w:rsid w:val="00D6511D"/>
    <w:rsid w:val="00D6711D"/>
    <w:rsid w:val="00D67194"/>
    <w:rsid w:val="00D71910"/>
    <w:rsid w:val="00D71953"/>
    <w:rsid w:val="00D74A0D"/>
    <w:rsid w:val="00D76FCF"/>
    <w:rsid w:val="00D803A9"/>
    <w:rsid w:val="00D832BD"/>
    <w:rsid w:val="00D84793"/>
    <w:rsid w:val="00D85494"/>
    <w:rsid w:val="00D87EE4"/>
    <w:rsid w:val="00D90C4E"/>
    <w:rsid w:val="00D94D29"/>
    <w:rsid w:val="00D961A0"/>
    <w:rsid w:val="00DA011D"/>
    <w:rsid w:val="00DA01E0"/>
    <w:rsid w:val="00DA172F"/>
    <w:rsid w:val="00DA309C"/>
    <w:rsid w:val="00DA416A"/>
    <w:rsid w:val="00DA5D8A"/>
    <w:rsid w:val="00DB0020"/>
    <w:rsid w:val="00DB1AF1"/>
    <w:rsid w:val="00DB6832"/>
    <w:rsid w:val="00DC0982"/>
    <w:rsid w:val="00DC2B30"/>
    <w:rsid w:val="00DC3380"/>
    <w:rsid w:val="00DC4D66"/>
    <w:rsid w:val="00DC4DE4"/>
    <w:rsid w:val="00DC56B0"/>
    <w:rsid w:val="00DC67D7"/>
    <w:rsid w:val="00DD2810"/>
    <w:rsid w:val="00DD43FC"/>
    <w:rsid w:val="00DD56EF"/>
    <w:rsid w:val="00DD6A75"/>
    <w:rsid w:val="00DD6B30"/>
    <w:rsid w:val="00DD7AB0"/>
    <w:rsid w:val="00DE04FC"/>
    <w:rsid w:val="00DE1192"/>
    <w:rsid w:val="00DE1C02"/>
    <w:rsid w:val="00DE1CE3"/>
    <w:rsid w:val="00DE470E"/>
    <w:rsid w:val="00DE5CB1"/>
    <w:rsid w:val="00DE7349"/>
    <w:rsid w:val="00DE75BA"/>
    <w:rsid w:val="00DE7647"/>
    <w:rsid w:val="00DF137B"/>
    <w:rsid w:val="00DF2EEA"/>
    <w:rsid w:val="00DF6E62"/>
    <w:rsid w:val="00E017C2"/>
    <w:rsid w:val="00E05286"/>
    <w:rsid w:val="00E115CA"/>
    <w:rsid w:val="00E129FB"/>
    <w:rsid w:val="00E1504A"/>
    <w:rsid w:val="00E15EFF"/>
    <w:rsid w:val="00E21905"/>
    <w:rsid w:val="00E23B28"/>
    <w:rsid w:val="00E26A7B"/>
    <w:rsid w:val="00E30A06"/>
    <w:rsid w:val="00E3423A"/>
    <w:rsid w:val="00E344BA"/>
    <w:rsid w:val="00E37724"/>
    <w:rsid w:val="00E37C63"/>
    <w:rsid w:val="00E423ED"/>
    <w:rsid w:val="00E4274B"/>
    <w:rsid w:val="00E4531D"/>
    <w:rsid w:val="00E4623A"/>
    <w:rsid w:val="00E52D23"/>
    <w:rsid w:val="00E53A69"/>
    <w:rsid w:val="00E56300"/>
    <w:rsid w:val="00E5638F"/>
    <w:rsid w:val="00E57A5C"/>
    <w:rsid w:val="00E60A07"/>
    <w:rsid w:val="00E6171A"/>
    <w:rsid w:val="00E62A0A"/>
    <w:rsid w:val="00E712AD"/>
    <w:rsid w:val="00E732C2"/>
    <w:rsid w:val="00E73CBE"/>
    <w:rsid w:val="00E80CF8"/>
    <w:rsid w:val="00E8175E"/>
    <w:rsid w:val="00E836A9"/>
    <w:rsid w:val="00E842F5"/>
    <w:rsid w:val="00E95605"/>
    <w:rsid w:val="00E95D62"/>
    <w:rsid w:val="00E96B49"/>
    <w:rsid w:val="00E96C76"/>
    <w:rsid w:val="00E970BF"/>
    <w:rsid w:val="00E97773"/>
    <w:rsid w:val="00EA48D9"/>
    <w:rsid w:val="00EA5575"/>
    <w:rsid w:val="00EB0223"/>
    <w:rsid w:val="00EB1707"/>
    <w:rsid w:val="00EB1B99"/>
    <w:rsid w:val="00EB4963"/>
    <w:rsid w:val="00EC0DCF"/>
    <w:rsid w:val="00EC115E"/>
    <w:rsid w:val="00EC2836"/>
    <w:rsid w:val="00EC3A48"/>
    <w:rsid w:val="00EC3DA3"/>
    <w:rsid w:val="00EC7261"/>
    <w:rsid w:val="00ED0699"/>
    <w:rsid w:val="00ED3A46"/>
    <w:rsid w:val="00ED4B6D"/>
    <w:rsid w:val="00ED58AF"/>
    <w:rsid w:val="00EE31D4"/>
    <w:rsid w:val="00EE591F"/>
    <w:rsid w:val="00EE5BE5"/>
    <w:rsid w:val="00EE6DB3"/>
    <w:rsid w:val="00EE723C"/>
    <w:rsid w:val="00EF4073"/>
    <w:rsid w:val="00EF40B5"/>
    <w:rsid w:val="00EF63C0"/>
    <w:rsid w:val="00EF7302"/>
    <w:rsid w:val="00F0345D"/>
    <w:rsid w:val="00F03AB0"/>
    <w:rsid w:val="00F04023"/>
    <w:rsid w:val="00F04D33"/>
    <w:rsid w:val="00F076B9"/>
    <w:rsid w:val="00F103A2"/>
    <w:rsid w:val="00F1090C"/>
    <w:rsid w:val="00F1117D"/>
    <w:rsid w:val="00F11D1F"/>
    <w:rsid w:val="00F11EE5"/>
    <w:rsid w:val="00F171B7"/>
    <w:rsid w:val="00F175F0"/>
    <w:rsid w:val="00F17AB9"/>
    <w:rsid w:val="00F21C61"/>
    <w:rsid w:val="00F23730"/>
    <w:rsid w:val="00F316FD"/>
    <w:rsid w:val="00F33B87"/>
    <w:rsid w:val="00F34DB8"/>
    <w:rsid w:val="00F36AB7"/>
    <w:rsid w:val="00F36AC1"/>
    <w:rsid w:val="00F41C8E"/>
    <w:rsid w:val="00F424D3"/>
    <w:rsid w:val="00F43FD7"/>
    <w:rsid w:val="00F440C6"/>
    <w:rsid w:val="00F44467"/>
    <w:rsid w:val="00F45259"/>
    <w:rsid w:val="00F45DB6"/>
    <w:rsid w:val="00F47BA5"/>
    <w:rsid w:val="00F50A16"/>
    <w:rsid w:val="00F534CA"/>
    <w:rsid w:val="00F537BD"/>
    <w:rsid w:val="00F53D26"/>
    <w:rsid w:val="00F60681"/>
    <w:rsid w:val="00F60C19"/>
    <w:rsid w:val="00F61C43"/>
    <w:rsid w:val="00F622DB"/>
    <w:rsid w:val="00F64E38"/>
    <w:rsid w:val="00F658EF"/>
    <w:rsid w:val="00F65E5F"/>
    <w:rsid w:val="00F7316C"/>
    <w:rsid w:val="00F75B35"/>
    <w:rsid w:val="00F75E5A"/>
    <w:rsid w:val="00F77D62"/>
    <w:rsid w:val="00F803C7"/>
    <w:rsid w:val="00F917CC"/>
    <w:rsid w:val="00F92D27"/>
    <w:rsid w:val="00F97550"/>
    <w:rsid w:val="00FA2FE4"/>
    <w:rsid w:val="00FA3E4F"/>
    <w:rsid w:val="00FA6465"/>
    <w:rsid w:val="00FA6D5E"/>
    <w:rsid w:val="00FA6DD8"/>
    <w:rsid w:val="00FA76BC"/>
    <w:rsid w:val="00FA7968"/>
    <w:rsid w:val="00FB28AD"/>
    <w:rsid w:val="00FB32BC"/>
    <w:rsid w:val="00FB5FFD"/>
    <w:rsid w:val="00FC3776"/>
    <w:rsid w:val="00FC4DE6"/>
    <w:rsid w:val="00FC4EE3"/>
    <w:rsid w:val="00FC5254"/>
    <w:rsid w:val="00FC52E1"/>
    <w:rsid w:val="00FD2AA5"/>
    <w:rsid w:val="00FD3931"/>
    <w:rsid w:val="00FD5A6C"/>
    <w:rsid w:val="00FD7128"/>
    <w:rsid w:val="00FE060D"/>
    <w:rsid w:val="00FE31D1"/>
    <w:rsid w:val="00FF20DA"/>
    <w:rsid w:val="00FF5ABA"/>
    <w:rsid w:val="00FF6C9D"/>
    <w:rsid w:val="00FF7F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F9"/>
  </w:style>
  <w:style w:type="paragraph" w:styleId="Titre1">
    <w:name w:val="heading 1"/>
    <w:basedOn w:val="Normal"/>
    <w:link w:val="Titre1Car"/>
    <w:uiPriority w:val="9"/>
    <w:qFormat/>
    <w:rsid w:val="00AF4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BF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AF4BF9"/>
    <w:rPr>
      <w:b/>
      <w:bCs/>
    </w:rPr>
  </w:style>
  <w:style w:type="character" w:styleId="Accentuation">
    <w:name w:val="Emphasis"/>
    <w:basedOn w:val="Policepardfaut"/>
    <w:uiPriority w:val="20"/>
    <w:qFormat/>
    <w:rsid w:val="00AF4BF9"/>
    <w:rPr>
      <w:i/>
      <w:iCs/>
    </w:rPr>
  </w:style>
  <w:style w:type="paragraph" w:styleId="Paragraphedeliste">
    <w:name w:val="List Paragraph"/>
    <w:basedOn w:val="Normal"/>
    <w:uiPriority w:val="34"/>
    <w:qFormat/>
    <w:rsid w:val="00AF4BF9"/>
    <w:pPr>
      <w:ind w:left="720"/>
      <w:contextualSpacing/>
    </w:pPr>
  </w:style>
  <w:style w:type="paragraph" w:styleId="En-ttedetabledesmatires">
    <w:name w:val="TOC Heading"/>
    <w:basedOn w:val="Titre1"/>
    <w:next w:val="Normal"/>
    <w:uiPriority w:val="39"/>
    <w:semiHidden/>
    <w:unhideWhenUsed/>
    <w:qFormat/>
    <w:rsid w:val="00AF4B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Paragraphestandard">
    <w:name w:val="[Paragraphe standard]"/>
    <w:basedOn w:val="Normal"/>
    <w:uiPriority w:val="99"/>
    <w:rsid w:val="00A21E5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5F7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VERGNOL</dc:creator>
  <cp:lastModifiedBy>Marie VERGNOL</cp:lastModifiedBy>
  <cp:revision>2</cp:revision>
  <dcterms:created xsi:type="dcterms:W3CDTF">2019-08-22T13:42:00Z</dcterms:created>
  <dcterms:modified xsi:type="dcterms:W3CDTF">2019-08-22T13:47:00Z</dcterms:modified>
</cp:coreProperties>
</file>